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B3" w:rsidRPr="00E32138" w:rsidRDefault="00225E04" w:rsidP="00E32138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Ecological, chemical, and physical nature of soi</w:t>
      </w:r>
      <w:bookmarkStart w:id="0" w:name="_GoBack"/>
      <w:bookmarkEnd w:id="0"/>
      <w:r>
        <w:rPr>
          <w:rFonts w:ascii="Times New Roman" w:hAnsi="Times New Roman" w:cs="Times New Roman"/>
          <w:b/>
          <w:szCs w:val="21"/>
        </w:rPr>
        <w:t>l organic matter</w:t>
      </w:r>
    </w:p>
    <w:p w:rsidR="00E32138" w:rsidRDefault="00C55519" w:rsidP="00E32138">
      <w:pPr>
        <w:jc w:val="center"/>
        <w:rPr>
          <w:rFonts w:ascii="Times New Roman" w:hAnsi="Times New Roman" w:cs="Times New Roman"/>
          <w:szCs w:val="21"/>
        </w:rPr>
      </w:pPr>
      <w:r w:rsidRPr="00E32138">
        <w:rPr>
          <w:rFonts w:ascii="Times New Roman" w:hAnsi="Times New Roman" w:cs="Times New Roman"/>
          <w:szCs w:val="21"/>
        </w:rPr>
        <w:t>Rota Wagai</w:t>
      </w:r>
    </w:p>
    <w:p w:rsidR="00C55519" w:rsidRPr="00E32138" w:rsidRDefault="00E32138" w:rsidP="00E32138">
      <w:pPr>
        <w:jc w:val="center"/>
        <w:rPr>
          <w:rFonts w:ascii="Times New Roman" w:hAnsi="Times New Roman" w:cs="Times New Roman"/>
          <w:szCs w:val="21"/>
        </w:rPr>
      </w:pPr>
      <w:r w:rsidRPr="00E32138">
        <w:rPr>
          <w:rFonts w:ascii="Times New Roman" w:hAnsi="Times New Roman" w:cs="Times New Roman"/>
          <w:szCs w:val="21"/>
        </w:rPr>
        <w:t>National Agriculture and Food Research Organization</w:t>
      </w:r>
      <w:r>
        <w:rPr>
          <w:rFonts w:ascii="Times New Roman" w:hAnsi="Times New Roman" w:cs="Times New Roman"/>
          <w:szCs w:val="21"/>
        </w:rPr>
        <w:t xml:space="preserve">, </w:t>
      </w:r>
      <w:r w:rsidRPr="00E32138">
        <w:rPr>
          <w:rFonts w:ascii="Times New Roman" w:hAnsi="Times New Roman" w:cs="Times New Roman"/>
          <w:szCs w:val="21"/>
        </w:rPr>
        <w:t>Institute for Agro-Environmental Sciences</w:t>
      </w:r>
      <w:r>
        <w:rPr>
          <w:rFonts w:ascii="Times New Roman" w:hAnsi="Times New Roman" w:cs="Times New Roman"/>
          <w:szCs w:val="21"/>
        </w:rPr>
        <w:t>, Tsukuba, Ibaraki, JAPAN</w:t>
      </w:r>
    </w:p>
    <w:p w:rsidR="00C55519" w:rsidRPr="00E32138" w:rsidRDefault="00C55519">
      <w:pPr>
        <w:rPr>
          <w:rFonts w:ascii="Times New Roman" w:hAnsi="Times New Roman" w:cs="Times New Roman"/>
          <w:szCs w:val="21"/>
        </w:rPr>
      </w:pPr>
    </w:p>
    <w:p w:rsidR="0035001E" w:rsidRPr="00E32138" w:rsidRDefault="0062019D" w:rsidP="005F02D1">
      <w:pPr>
        <w:ind w:firstLine="840"/>
        <w:rPr>
          <w:rFonts w:ascii="Times New Roman" w:hAnsi="Times New Roman" w:cs="Times New Roman"/>
          <w:szCs w:val="21"/>
        </w:rPr>
      </w:pPr>
      <w:r w:rsidRPr="00E32138">
        <w:rPr>
          <w:rFonts w:ascii="Times New Roman" w:hAnsi="Times New Roman" w:cs="Times New Roman"/>
          <w:szCs w:val="21"/>
        </w:rPr>
        <w:t>O</w:t>
      </w:r>
      <w:r w:rsidR="00C55519" w:rsidRPr="00E32138">
        <w:rPr>
          <w:rFonts w:ascii="Times New Roman" w:hAnsi="Times New Roman" w:cs="Times New Roman"/>
          <w:szCs w:val="21"/>
        </w:rPr>
        <w:t xml:space="preserve">rganic matter (OM) </w:t>
      </w:r>
      <w:r w:rsidRPr="00E32138">
        <w:rPr>
          <w:rFonts w:ascii="Times New Roman" w:hAnsi="Times New Roman" w:cs="Times New Roman"/>
          <w:szCs w:val="21"/>
        </w:rPr>
        <w:t xml:space="preserve">in soil plays a fundamental role in ecosystem functioning and has strong control on biogeochemical cycling of various elements. Perhaps the biggest challenge </w:t>
      </w:r>
      <w:r w:rsidR="0035001E" w:rsidRPr="00E32138">
        <w:rPr>
          <w:rFonts w:ascii="Times New Roman" w:hAnsi="Times New Roman" w:cs="Times New Roman"/>
          <w:szCs w:val="21"/>
        </w:rPr>
        <w:t xml:space="preserve">in soil OM research </w:t>
      </w:r>
      <w:r w:rsidRPr="00E32138">
        <w:rPr>
          <w:rFonts w:ascii="Times New Roman" w:hAnsi="Times New Roman" w:cs="Times New Roman"/>
          <w:szCs w:val="21"/>
        </w:rPr>
        <w:t xml:space="preserve">is to untangle </w:t>
      </w:r>
      <w:r w:rsidR="005F557E" w:rsidRPr="00E32138">
        <w:rPr>
          <w:rFonts w:ascii="Times New Roman" w:hAnsi="Times New Roman" w:cs="Times New Roman"/>
          <w:szCs w:val="21"/>
        </w:rPr>
        <w:t>the</w:t>
      </w:r>
      <w:r w:rsidRPr="00E32138">
        <w:rPr>
          <w:rFonts w:ascii="Times New Roman" w:hAnsi="Times New Roman" w:cs="Times New Roman"/>
          <w:szCs w:val="21"/>
        </w:rPr>
        <w:t xml:space="preserve"> </w:t>
      </w:r>
      <w:r w:rsidR="005F557E" w:rsidRPr="00E32138">
        <w:rPr>
          <w:rFonts w:ascii="Times New Roman" w:hAnsi="Times New Roman" w:cs="Times New Roman"/>
          <w:szCs w:val="21"/>
        </w:rPr>
        <w:t>complexity in (</w:t>
      </w:r>
      <w:r w:rsidR="00E32138">
        <w:rPr>
          <w:rFonts w:ascii="Times New Roman" w:hAnsi="Times New Roman" w:cs="Times New Roman"/>
          <w:szCs w:val="21"/>
        </w:rPr>
        <w:t>a</w:t>
      </w:r>
      <w:r w:rsidR="005F557E" w:rsidRPr="00E32138">
        <w:rPr>
          <w:rFonts w:ascii="Times New Roman" w:hAnsi="Times New Roman" w:cs="Times New Roman"/>
          <w:szCs w:val="21"/>
        </w:rPr>
        <w:t>) soil-climate-rock-biota interactions and feedback processes among</w:t>
      </w:r>
      <w:r w:rsidRPr="00E32138">
        <w:rPr>
          <w:rFonts w:ascii="Times New Roman" w:hAnsi="Times New Roman" w:cs="Times New Roman"/>
          <w:szCs w:val="21"/>
        </w:rPr>
        <w:t xml:space="preserve"> </w:t>
      </w:r>
      <w:r w:rsidR="005F557E" w:rsidRPr="00E32138">
        <w:rPr>
          <w:rFonts w:ascii="Times New Roman" w:hAnsi="Times New Roman" w:cs="Times New Roman"/>
          <w:szCs w:val="21"/>
        </w:rPr>
        <w:t xml:space="preserve">them at </w:t>
      </w:r>
      <w:r w:rsidR="00E32138">
        <w:rPr>
          <w:rFonts w:ascii="Times New Roman" w:hAnsi="Times New Roman" w:cs="Times New Roman"/>
          <w:szCs w:val="21"/>
        </w:rPr>
        <w:t>macro</w:t>
      </w:r>
      <w:r w:rsidR="005F557E" w:rsidRPr="00E32138">
        <w:rPr>
          <w:rFonts w:ascii="Times New Roman" w:hAnsi="Times New Roman" w:cs="Times New Roman"/>
          <w:szCs w:val="21"/>
        </w:rPr>
        <w:t xml:space="preserve"> scales, and (</w:t>
      </w:r>
      <w:r w:rsidR="00E32138">
        <w:rPr>
          <w:rFonts w:ascii="Times New Roman" w:hAnsi="Times New Roman" w:cs="Times New Roman"/>
          <w:szCs w:val="21"/>
        </w:rPr>
        <w:t>b</w:t>
      </w:r>
      <w:r w:rsidR="005F557E" w:rsidRPr="00E32138">
        <w:rPr>
          <w:rFonts w:ascii="Times New Roman" w:hAnsi="Times New Roman" w:cs="Times New Roman"/>
          <w:szCs w:val="21"/>
        </w:rPr>
        <w:t xml:space="preserve">) </w:t>
      </w:r>
      <w:r w:rsidR="00184669" w:rsidRPr="00E32138">
        <w:rPr>
          <w:rFonts w:ascii="Times New Roman" w:hAnsi="Times New Roman" w:cs="Times New Roman"/>
          <w:szCs w:val="21"/>
        </w:rPr>
        <w:t xml:space="preserve">the </w:t>
      </w:r>
      <w:r w:rsidR="005F557E" w:rsidRPr="00E32138">
        <w:rPr>
          <w:rFonts w:ascii="Times New Roman" w:hAnsi="Times New Roman" w:cs="Times New Roman"/>
          <w:szCs w:val="21"/>
        </w:rPr>
        <w:t xml:space="preserve">interactions between </w:t>
      </w:r>
      <w:r w:rsidR="0035001E" w:rsidRPr="00E32138">
        <w:rPr>
          <w:rFonts w:ascii="Times New Roman" w:hAnsi="Times New Roman" w:cs="Times New Roman"/>
          <w:szCs w:val="21"/>
        </w:rPr>
        <w:t xml:space="preserve">microbe, </w:t>
      </w:r>
      <w:r w:rsidR="005F557E" w:rsidRPr="00E32138">
        <w:rPr>
          <w:rFonts w:ascii="Times New Roman" w:hAnsi="Times New Roman" w:cs="Times New Roman"/>
          <w:szCs w:val="21"/>
        </w:rPr>
        <w:t>OM of different decay</w:t>
      </w:r>
      <w:r w:rsidR="0035001E" w:rsidRPr="00E32138">
        <w:rPr>
          <w:rFonts w:ascii="Times New Roman" w:hAnsi="Times New Roman" w:cs="Times New Roman"/>
          <w:szCs w:val="21"/>
        </w:rPr>
        <w:t xml:space="preserve"> </w:t>
      </w:r>
      <w:r w:rsidR="005F557E" w:rsidRPr="00E32138">
        <w:rPr>
          <w:rFonts w:ascii="Times New Roman" w:hAnsi="Times New Roman" w:cs="Times New Roman"/>
          <w:szCs w:val="21"/>
        </w:rPr>
        <w:t>stages</w:t>
      </w:r>
      <w:r w:rsidR="0035001E" w:rsidRPr="00E32138">
        <w:rPr>
          <w:rFonts w:ascii="Times New Roman" w:hAnsi="Times New Roman" w:cs="Times New Roman"/>
          <w:szCs w:val="21"/>
        </w:rPr>
        <w:t>, and</w:t>
      </w:r>
      <w:r w:rsidR="005F557E" w:rsidRPr="00E32138">
        <w:rPr>
          <w:rFonts w:ascii="Times New Roman" w:hAnsi="Times New Roman" w:cs="Times New Roman"/>
          <w:szCs w:val="21"/>
        </w:rPr>
        <w:t xml:space="preserve"> a suite of soil minerals at </w:t>
      </w:r>
      <w:r w:rsidR="00E32138">
        <w:rPr>
          <w:rFonts w:ascii="Times New Roman" w:hAnsi="Times New Roman" w:cs="Times New Roman"/>
          <w:szCs w:val="21"/>
        </w:rPr>
        <w:t>finer space-time scales</w:t>
      </w:r>
      <w:r w:rsidR="005F557E" w:rsidRPr="00E32138">
        <w:rPr>
          <w:rFonts w:ascii="Times New Roman" w:hAnsi="Times New Roman" w:cs="Times New Roman"/>
          <w:szCs w:val="21"/>
        </w:rPr>
        <w:t>.</w:t>
      </w:r>
      <w:r w:rsidR="0035001E" w:rsidRPr="00E32138">
        <w:rPr>
          <w:rFonts w:ascii="Times New Roman" w:hAnsi="Times New Roman" w:cs="Times New Roman"/>
          <w:szCs w:val="21"/>
        </w:rPr>
        <w:t xml:space="preserve"> In this talk, I will go over my (not-always-successful) attempts to untangle some aspects of this complexity</w:t>
      </w:r>
      <w:r w:rsidR="00E32138" w:rsidRPr="00E32138">
        <w:rPr>
          <w:rFonts w:ascii="Times New Roman" w:hAnsi="Times New Roman" w:cs="Times New Roman"/>
          <w:szCs w:val="21"/>
        </w:rPr>
        <w:t xml:space="preserve">. </w:t>
      </w:r>
    </w:p>
    <w:p w:rsidR="00B85FF8" w:rsidRPr="00E32138" w:rsidRDefault="00E32138" w:rsidP="005F02D1">
      <w:pPr>
        <w:ind w:firstLine="840"/>
        <w:rPr>
          <w:rFonts w:ascii="Times New Roman" w:hAnsi="Times New Roman" w:cs="Times New Roman"/>
          <w:szCs w:val="21"/>
        </w:rPr>
      </w:pPr>
      <w:r w:rsidRPr="00E32138">
        <w:rPr>
          <w:rFonts w:ascii="Times New Roman" w:hAnsi="Times New Roman" w:cs="Times New Roman"/>
          <w:szCs w:val="21"/>
        </w:rPr>
        <w:t>At a macro scale, I have been exami</w:t>
      </w:r>
      <w:r w:rsidR="00225E04">
        <w:rPr>
          <w:rFonts w:ascii="Times New Roman" w:hAnsi="Times New Roman" w:cs="Times New Roman"/>
          <w:szCs w:val="21"/>
        </w:rPr>
        <w:t>ni</w:t>
      </w:r>
      <w:r w:rsidRPr="00E32138">
        <w:rPr>
          <w:rFonts w:ascii="Times New Roman" w:hAnsi="Times New Roman" w:cs="Times New Roman"/>
          <w:szCs w:val="21"/>
        </w:rPr>
        <w:t>ng the interactive effect of climate and parent material on soil OM-mineral-microbe interaction. This was achieved by comparing the forest ecosystems on the environmental matrix consisting of two cont</w:t>
      </w:r>
      <w:r>
        <w:rPr>
          <w:rFonts w:ascii="Times New Roman" w:hAnsi="Times New Roman" w:cs="Times New Roman"/>
          <w:szCs w:val="21"/>
        </w:rPr>
        <w:t>r</w:t>
      </w:r>
      <w:r w:rsidRPr="00E32138">
        <w:rPr>
          <w:rFonts w:ascii="Times New Roman" w:hAnsi="Times New Roman" w:cs="Times New Roman"/>
          <w:szCs w:val="21"/>
        </w:rPr>
        <w:t xml:space="preserve">asting </w:t>
      </w:r>
      <w:r>
        <w:rPr>
          <w:rFonts w:ascii="Times New Roman" w:hAnsi="Times New Roman" w:cs="Times New Roman"/>
          <w:szCs w:val="21"/>
        </w:rPr>
        <w:t>rocks</w:t>
      </w:r>
      <w:r w:rsidRPr="00E32138">
        <w:rPr>
          <w:rFonts w:ascii="Times New Roman" w:hAnsi="Times New Roman" w:cs="Times New Roman"/>
          <w:szCs w:val="21"/>
        </w:rPr>
        <w:t xml:space="preserve"> along an altitude (climate) gradient. With my collea</w:t>
      </w:r>
      <w:r>
        <w:rPr>
          <w:rFonts w:ascii="Times New Roman" w:hAnsi="Times New Roman" w:cs="Times New Roman"/>
          <w:szCs w:val="21"/>
        </w:rPr>
        <w:t>gu</w:t>
      </w:r>
      <w:r w:rsidRPr="00E32138">
        <w:rPr>
          <w:rFonts w:ascii="Times New Roman" w:hAnsi="Times New Roman" w:cs="Times New Roman"/>
          <w:szCs w:val="21"/>
        </w:rPr>
        <w:t xml:space="preserve">es, I was able to show the changes in the stock and chemistry of soil OM pools of three density fractions </w:t>
      </w:r>
      <w:r w:rsidRPr="00E32138">
        <w:rPr>
          <w:rFonts w:ascii="Times New Roman" w:hAnsi="Times New Roman" w:cs="Times New Roman"/>
          <w:szCs w:val="21"/>
          <w:vertAlign w:val="superscript"/>
        </w:rPr>
        <w:t>[1]</w:t>
      </w:r>
      <w:r w:rsidRPr="00E32138">
        <w:rPr>
          <w:rFonts w:ascii="Times New Roman" w:hAnsi="Times New Roman" w:cs="Times New Roman"/>
          <w:szCs w:val="21"/>
        </w:rPr>
        <w:t>, organic coverage on soil mineral surface area by N</w:t>
      </w:r>
      <w:r w:rsidRPr="00E32138">
        <w:rPr>
          <w:rFonts w:ascii="Times New Roman" w:hAnsi="Times New Roman" w:cs="Times New Roman"/>
          <w:szCs w:val="21"/>
          <w:vertAlign w:val="subscript"/>
        </w:rPr>
        <w:t>2</w:t>
      </w:r>
      <w:r w:rsidRPr="00E32138">
        <w:rPr>
          <w:rFonts w:ascii="Times New Roman" w:hAnsi="Times New Roman" w:cs="Times New Roman"/>
          <w:szCs w:val="21"/>
        </w:rPr>
        <w:t xml:space="preserve"> gas sorption </w:t>
      </w:r>
      <w:proofErr w:type="gramStart"/>
      <w:r w:rsidRPr="00E32138">
        <w:rPr>
          <w:rFonts w:ascii="Times New Roman" w:hAnsi="Times New Roman" w:cs="Times New Roman"/>
          <w:szCs w:val="21"/>
        </w:rPr>
        <w:t>approach</w:t>
      </w:r>
      <w:r w:rsidRPr="00E32138">
        <w:rPr>
          <w:rFonts w:ascii="Times New Roman" w:hAnsi="Times New Roman" w:cs="Times New Roman"/>
          <w:szCs w:val="21"/>
          <w:vertAlign w:val="superscript"/>
        </w:rPr>
        <w:t>[</w:t>
      </w:r>
      <w:proofErr w:type="gramEnd"/>
      <w:r w:rsidRPr="00E32138">
        <w:rPr>
          <w:rFonts w:ascii="Times New Roman" w:hAnsi="Times New Roman" w:cs="Times New Roman"/>
          <w:szCs w:val="21"/>
          <w:vertAlign w:val="superscript"/>
        </w:rPr>
        <w:t>2]</w:t>
      </w:r>
      <w:r w:rsidRPr="00E32138">
        <w:rPr>
          <w:rFonts w:ascii="Times New Roman" w:hAnsi="Times New Roman" w:cs="Times New Roman"/>
          <w:szCs w:val="21"/>
        </w:rPr>
        <w:t>, and microbial community composition by PLFA biomarker analysis</w:t>
      </w:r>
      <w:r w:rsidRPr="00E32138">
        <w:rPr>
          <w:rFonts w:ascii="Times New Roman" w:hAnsi="Times New Roman" w:cs="Times New Roman"/>
          <w:szCs w:val="21"/>
          <w:vertAlign w:val="superscript"/>
        </w:rPr>
        <w:t>[3]</w:t>
      </w:r>
      <w:r w:rsidRPr="00E32138">
        <w:rPr>
          <w:rFonts w:ascii="Times New Roman" w:hAnsi="Times New Roman" w:cs="Times New Roman"/>
          <w:szCs w:val="21"/>
        </w:rPr>
        <w:t xml:space="preserve">. </w:t>
      </w:r>
      <w:r w:rsidR="00B85FF8" w:rsidRPr="00E32138">
        <w:rPr>
          <w:rFonts w:ascii="Times New Roman" w:hAnsi="Times New Roman" w:cs="Times New Roman" w:hint="eastAsia"/>
          <w:szCs w:val="21"/>
        </w:rPr>
        <w:t>U</w:t>
      </w:r>
      <w:r w:rsidR="00B85FF8" w:rsidRPr="00E32138">
        <w:rPr>
          <w:rFonts w:ascii="Times New Roman" w:hAnsi="Times New Roman" w:cs="Times New Roman"/>
          <w:szCs w:val="21"/>
        </w:rPr>
        <w:t xml:space="preserve">sing soil OM concentration gradient induced by decadal soil management </w:t>
      </w:r>
      <w:r w:rsidRPr="00E32138">
        <w:rPr>
          <w:rFonts w:ascii="Times New Roman" w:hAnsi="Times New Roman" w:cs="Times New Roman"/>
          <w:szCs w:val="21"/>
        </w:rPr>
        <w:t>in Japan</w:t>
      </w:r>
      <w:r w:rsidR="00B85FF8" w:rsidRPr="00E32138">
        <w:rPr>
          <w:rFonts w:ascii="Times New Roman" w:hAnsi="Times New Roman" w:cs="Times New Roman"/>
          <w:szCs w:val="21"/>
        </w:rPr>
        <w:t xml:space="preserve">, I also examined the factors controlling the temperature sensitivity of soil OM decomposition by directly assessing soil C chemistry by solid-state NMR spectroscopy after distinguishing accessible low-density fraction and less-accessible organo-mineral fraction and by comparing microbial respiration with various soluble C pools and microbial biomass under different temperature </w:t>
      </w:r>
      <w:proofErr w:type="gramStart"/>
      <w:r w:rsidR="00B85FF8" w:rsidRPr="00E32138">
        <w:rPr>
          <w:rFonts w:ascii="Times New Roman" w:hAnsi="Times New Roman" w:cs="Times New Roman"/>
          <w:szCs w:val="21"/>
        </w:rPr>
        <w:t>treatments</w:t>
      </w:r>
      <w:r w:rsidRPr="00E32138">
        <w:rPr>
          <w:rFonts w:ascii="Times New Roman" w:hAnsi="Times New Roman" w:cs="Times New Roman"/>
          <w:szCs w:val="21"/>
          <w:vertAlign w:val="superscript"/>
        </w:rPr>
        <w:t>[</w:t>
      </w:r>
      <w:proofErr w:type="gramEnd"/>
      <w:r w:rsidRPr="00E32138">
        <w:rPr>
          <w:rFonts w:ascii="Times New Roman" w:hAnsi="Times New Roman" w:cs="Times New Roman"/>
          <w:szCs w:val="21"/>
          <w:vertAlign w:val="superscript"/>
        </w:rPr>
        <w:t>4]</w:t>
      </w:r>
      <w:r w:rsidR="00B85FF8" w:rsidRPr="00E32138">
        <w:rPr>
          <w:rFonts w:ascii="Times New Roman" w:hAnsi="Times New Roman" w:cs="Times New Roman"/>
          <w:szCs w:val="21"/>
        </w:rPr>
        <w:t xml:space="preserve">. </w:t>
      </w:r>
    </w:p>
    <w:p w:rsidR="00E32138" w:rsidRPr="00E32138" w:rsidRDefault="005F02D1" w:rsidP="00396DDB">
      <w:pPr>
        <w:rPr>
          <w:rFonts w:ascii="Times New Roman" w:hAnsi="Times New Roman" w:cs="Times New Roman"/>
          <w:szCs w:val="21"/>
        </w:rPr>
      </w:pPr>
      <w:r w:rsidRPr="00E32138">
        <w:rPr>
          <w:rFonts w:ascii="Times New Roman" w:hAnsi="Times New Roman" w:cs="Times New Roman"/>
          <w:szCs w:val="21"/>
        </w:rPr>
        <w:tab/>
      </w:r>
      <w:r w:rsidR="00E32138">
        <w:rPr>
          <w:rFonts w:ascii="Times New Roman" w:hAnsi="Times New Roman" w:cs="Times New Roman"/>
          <w:szCs w:val="21"/>
        </w:rPr>
        <w:t>S</w:t>
      </w:r>
      <w:r w:rsidR="00B85FF8" w:rsidRPr="00E32138">
        <w:rPr>
          <w:rFonts w:ascii="Times New Roman" w:hAnsi="Times New Roman" w:cs="Times New Roman"/>
          <w:szCs w:val="21"/>
        </w:rPr>
        <w:t>ome aspects of OM-mineral interaction</w:t>
      </w:r>
      <w:r w:rsidR="00E32138" w:rsidRPr="00E32138">
        <w:rPr>
          <w:rFonts w:ascii="Times New Roman" w:hAnsi="Times New Roman" w:cs="Times New Roman"/>
          <w:szCs w:val="21"/>
        </w:rPr>
        <w:t xml:space="preserve"> </w:t>
      </w:r>
      <w:r w:rsidR="00E32138">
        <w:rPr>
          <w:rFonts w:ascii="Times New Roman" w:hAnsi="Times New Roman" w:cs="Times New Roman"/>
          <w:szCs w:val="21"/>
        </w:rPr>
        <w:t xml:space="preserve">were also examined </w:t>
      </w:r>
      <w:r w:rsidR="00E32138" w:rsidRPr="00E32138">
        <w:rPr>
          <w:rFonts w:ascii="Times New Roman" w:hAnsi="Times New Roman" w:cs="Times New Roman"/>
          <w:szCs w:val="21"/>
        </w:rPr>
        <w:t>at finer scale</w:t>
      </w:r>
      <w:r w:rsidR="00225E04">
        <w:rPr>
          <w:rFonts w:ascii="Times New Roman" w:hAnsi="Times New Roman" w:cs="Times New Roman"/>
          <w:szCs w:val="21"/>
        </w:rPr>
        <w:t>s</w:t>
      </w:r>
      <w:r w:rsidR="00B85FF8" w:rsidRPr="00E32138">
        <w:rPr>
          <w:rFonts w:ascii="Times New Roman" w:hAnsi="Times New Roman" w:cs="Times New Roman"/>
          <w:szCs w:val="21"/>
        </w:rPr>
        <w:t xml:space="preserve">. By focusing </w:t>
      </w:r>
      <w:r w:rsidR="00713BE4" w:rsidRPr="00E32138">
        <w:rPr>
          <w:rFonts w:ascii="Times New Roman" w:hAnsi="Times New Roman" w:cs="Times New Roman"/>
          <w:szCs w:val="21"/>
        </w:rPr>
        <w:t>on Fe oxides</w:t>
      </w:r>
      <w:r w:rsidR="00B85FF8" w:rsidRPr="00E32138">
        <w:rPr>
          <w:rFonts w:ascii="Times New Roman" w:hAnsi="Times New Roman" w:cs="Times New Roman"/>
          <w:szCs w:val="21"/>
        </w:rPr>
        <w:t>, we</w:t>
      </w:r>
      <w:r w:rsidR="00713BE4" w:rsidRPr="00E32138">
        <w:rPr>
          <w:rFonts w:ascii="Times New Roman" w:hAnsi="Times New Roman" w:cs="Times New Roman"/>
          <w:szCs w:val="21"/>
        </w:rPr>
        <w:t xml:space="preserve"> developed a method to quantify the amount of OM </w:t>
      </w:r>
      <w:proofErr w:type="spellStart"/>
      <w:r w:rsidR="00713BE4" w:rsidRPr="00E32138">
        <w:rPr>
          <w:rFonts w:ascii="Times New Roman" w:hAnsi="Times New Roman" w:cs="Times New Roman"/>
          <w:szCs w:val="21"/>
        </w:rPr>
        <w:t>sorptively</w:t>
      </w:r>
      <w:proofErr w:type="spellEnd"/>
      <w:r w:rsidR="00713BE4" w:rsidRPr="00E32138">
        <w:rPr>
          <w:rFonts w:ascii="Times New Roman" w:hAnsi="Times New Roman" w:cs="Times New Roman"/>
          <w:szCs w:val="21"/>
        </w:rPr>
        <w:t xml:space="preserve"> stabilized by Fe </w:t>
      </w:r>
      <w:proofErr w:type="gramStart"/>
      <w:r w:rsidR="00713BE4" w:rsidRPr="00E32138">
        <w:rPr>
          <w:rFonts w:ascii="Times New Roman" w:hAnsi="Times New Roman" w:cs="Times New Roman"/>
          <w:szCs w:val="21"/>
        </w:rPr>
        <w:t>oxides</w:t>
      </w:r>
      <w:r w:rsidR="00E32138" w:rsidRPr="00E32138">
        <w:rPr>
          <w:rFonts w:ascii="Times New Roman" w:hAnsi="Times New Roman" w:cs="Times New Roman"/>
          <w:szCs w:val="21"/>
          <w:vertAlign w:val="superscript"/>
        </w:rPr>
        <w:t>[</w:t>
      </w:r>
      <w:proofErr w:type="gramEnd"/>
      <w:r w:rsidR="00E32138" w:rsidRPr="00E32138">
        <w:rPr>
          <w:rFonts w:ascii="Times New Roman" w:hAnsi="Times New Roman" w:cs="Times New Roman"/>
          <w:szCs w:val="21"/>
          <w:vertAlign w:val="superscript"/>
        </w:rPr>
        <w:t>5]</w:t>
      </w:r>
      <w:r w:rsidR="00713BE4" w:rsidRPr="00E32138">
        <w:rPr>
          <w:rFonts w:ascii="Times New Roman" w:hAnsi="Times New Roman" w:cs="Times New Roman"/>
          <w:szCs w:val="21"/>
        </w:rPr>
        <w:t xml:space="preserve">. We also reviewed the density fractionation studies with a focus on </w:t>
      </w:r>
      <w:r w:rsidR="00B85FF8" w:rsidRPr="00E32138">
        <w:rPr>
          <w:rFonts w:ascii="Times New Roman" w:hAnsi="Times New Roman" w:cs="Times New Roman"/>
          <w:szCs w:val="21"/>
        </w:rPr>
        <w:t xml:space="preserve">the fraction with high uncertainty </w:t>
      </w:r>
      <w:r w:rsidR="00713BE4" w:rsidRPr="00E32138">
        <w:rPr>
          <w:rFonts w:ascii="Times New Roman" w:hAnsi="Times New Roman" w:cs="Times New Roman"/>
          <w:szCs w:val="21"/>
        </w:rPr>
        <w:t>(occluded LF</w:t>
      </w:r>
      <w:r w:rsidR="00B85FF8" w:rsidRPr="00E32138">
        <w:rPr>
          <w:rFonts w:ascii="Times New Roman" w:hAnsi="Times New Roman" w:cs="Times New Roman"/>
          <w:szCs w:val="21"/>
        </w:rPr>
        <w:t>)</w:t>
      </w:r>
      <w:r w:rsidR="00713BE4" w:rsidRPr="00E32138">
        <w:rPr>
          <w:rFonts w:ascii="Times New Roman" w:hAnsi="Times New Roman" w:cs="Times New Roman"/>
          <w:szCs w:val="21"/>
        </w:rPr>
        <w:t xml:space="preserve"> and proposed a conceptual model linking the </w:t>
      </w:r>
      <w:proofErr w:type="gramStart"/>
      <w:r w:rsidR="00713BE4" w:rsidRPr="00E32138">
        <w:rPr>
          <w:rFonts w:ascii="Times New Roman" w:hAnsi="Times New Roman" w:cs="Times New Roman"/>
          <w:szCs w:val="21"/>
        </w:rPr>
        <w:t>fractions</w:t>
      </w:r>
      <w:r w:rsidR="00E32138" w:rsidRPr="00E32138">
        <w:rPr>
          <w:rFonts w:ascii="Times New Roman" w:hAnsi="Times New Roman" w:cs="Times New Roman"/>
          <w:szCs w:val="21"/>
          <w:vertAlign w:val="superscript"/>
        </w:rPr>
        <w:t>[</w:t>
      </w:r>
      <w:proofErr w:type="gramEnd"/>
      <w:r w:rsidR="00E32138" w:rsidRPr="00E32138">
        <w:rPr>
          <w:rFonts w:ascii="Times New Roman" w:hAnsi="Times New Roman" w:cs="Times New Roman"/>
          <w:szCs w:val="21"/>
          <w:vertAlign w:val="superscript"/>
        </w:rPr>
        <w:t>6]</w:t>
      </w:r>
      <w:r w:rsidR="00713BE4" w:rsidRPr="00E32138">
        <w:rPr>
          <w:rFonts w:ascii="Times New Roman" w:hAnsi="Times New Roman" w:cs="Times New Roman"/>
          <w:szCs w:val="21"/>
        </w:rPr>
        <w:t xml:space="preserve">. </w:t>
      </w:r>
      <w:r w:rsidR="00E32138" w:rsidRPr="00E32138">
        <w:rPr>
          <w:rFonts w:ascii="Times New Roman" w:hAnsi="Times New Roman" w:cs="Times New Roman"/>
          <w:szCs w:val="21"/>
        </w:rPr>
        <w:t>While s</w:t>
      </w:r>
      <w:r w:rsidR="00B85FF8" w:rsidRPr="00E32138">
        <w:rPr>
          <w:rFonts w:ascii="Times New Roman" w:hAnsi="Times New Roman" w:cs="Times New Roman"/>
          <w:szCs w:val="21"/>
        </w:rPr>
        <w:t>ize-based fractionation is another common approach</w:t>
      </w:r>
      <w:r w:rsidR="00E32138" w:rsidRPr="00E32138">
        <w:rPr>
          <w:rFonts w:ascii="Times New Roman" w:hAnsi="Times New Roman" w:cs="Times New Roman"/>
          <w:szCs w:val="21"/>
        </w:rPr>
        <w:t xml:space="preserve">, </w:t>
      </w:r>
      <w:r w:rsidR="00225E04">
        <w:rPr>
          <w:rFonts w:ascii="Times New Roman" w:hAnsi="Times New Roman" w:cs="Times New Roman"/>
          <w:szCs w:val="21"/>
        </w:rPr>
        <w:t>the physical</w:t>
      </w:r>
      <w:r w:rsidR="00B85FF8" w:rsidRPr="00E32138">
        <w:rPr>
          <w:rFonts w:ascii="Times New Roman" w:hAnsi="Times New Roman" w:cs="Times New Roman"/>
          <w:szCs w:val="21"/>
        </w:rPr>
        <w:t xml:space="preserve"> distinction </w:t>
      </w:r>
      <w:r w:rsidR="00225E04">
        <w:rPr>
          <w:rFonts w:ascii="Times New Roman" w:hAnsi="Times New Roman" w:cs="Times New Roman"/>
          <w:szCs w:val="21"/>
        </w:rPr>
        <w:t>between</w:t>
      </w:r>
      <w:r w:rsidR="00B85FF8" w:rsidRPr="00E32138">
        <w:rPr>
          <w:rFonts w:ascii="Times New Roman" w:hAnsi="Times New Roman" w:cs="Times New Roman"/>
          <w:szCs w:val="21"/>
        </w:rPr>
        <w:t xml:space="preserve"> soil particle and aggregate </w:t>
      </w:r>
      <w:r w:rsidR="00E32138">
        <w:rPr>
          <w:rFonts w:ascii="Times New Roman" w:hAnsi="Times New Roman" w:cs="Times New Roman"/>
          <w:szCs w:val="21"/>
        </w:rPr>
        <w:t>remain</w:t>
      </w:r>
      <w:r w:rsidR="00225E04">
        <w:rPr>
          <w:rFonts w:ascii="Times New Roman" w:hAnsi="Times New Roman" w:cs="Times New Roman"/>
          <w:szCs w:val="21"/>
        </w:rPr>
        <w:t>s</w:t>
      </w:r>
      <w:r w:rsidR="00E32138">
        <w:rPr>
          <w:rFonts w:ascii="Times New Roman" w:hAnsi="Times New Roman" w:cs="Times New Roman"/>
          <w:szCs w:val="21"/>
        </w:rPr>
        <w:t xml:space="preserve"> unclear</w:t>
      </w:r>
      <w:r w:rsidR="00B85FF8" w:rsidRPr="00E32138">
        <w:rPr>
          <w:rFonts w:ascii="Times New Roman" w:hAnsi="Times New Roman" w:cs="Times New Roman"/>
          <w:szCs w:val="21"/>
        </w:rPr>
        <w:t xml:space="preserve"> especially for OM-rich, strongly-aggregated </w:t>
      </w:r>
      <w:proofErr w:type="spellStart"/>
      <w:r w:rsidR="00B85FF8" w:rsidRPr="00E32138">
        <w:rPr>
          <w:rFonts w:ascii="Times New Roman" w:hAnsi="Times New Roman" w:cs="Times New Roman"/>
          <w:szCs w:val="21"/>
        </w:rPr>
        <w:t>Andisols</w:t>
      </w:r>
      <w:proofErr w:type="spellEnd"/>
      <w:r w:rsidR="00B85FF8" w:rsidRPr="00E32138">
        <w:rPr>
          <w:rFonts w:ascii="Times New Roman" w:hAnsi="Times New Roman" w:cs="Times New Roman"/>
          <w:szCs w:val="21"/>
        </w:rPr>
        <w:t xml:space="preserve">. </w:t>
      </w:r>
      <w:r w:rsidR="00E32138" w:rsidRPr="00E32138">
        <w:rPr>
          <w:rFonts w:ascii="Times New Roman" w:hAnsi="Times New Roman" w:cs="Times New Roman"/>
          <w:szCs w:val="21"/>
        </w:rPr>
        <w:t xml:space="preserve">By characterizing the micron to submicron-sized particles liberated after different dispersion energy levels, we </w:t>
      </w:r>
      <w:r w:rsidR="00E32138">
        <w:rPr>
          <w:rFonts w:ascii="Times New Roman" w:hAnsi="Times New Roman" w:cs="Times New Roman"/>
          <w:szCs w:val="21"/>
        </w:rPr>
        <w:t xml:space="preserve">were able to </w:t>
      </w:r>
      <w:r w:rsidR="00E32138" w:rsidRPr="00E32138">
        <w:rPr>
          <w:rFonts w:ascii="Times New Roman" w:hAnsi="Times New Roman" w:cs="Times New Roman"/>
          <w:szCs w:val="21"/>
        </w:rPr>
        <w:t xml:space="preserve">refine the </w:t>
      </w:r>
      <w:r w:rsidR="00B85FF8" w:rsidRPr="00E32138">
        <w:rPr>
          <w:rFonts w:ascii="Times New Roman" w:hAnsi="Times New Roman" w:cs="Times New Roman"/>
          <w:szCs w:val="21"/>
        </w:rPr>
        <w:t>1980’s concept of aggregate hierarchy</w:t>
      </w:r>
      <w:r w:rsidR="00E32138">
        <w:rPr>
          <w:rFonts w:ascii="Times New Roman" w:hAnsi="Times New Roman" w:cs="Times New Roman"/>
          <w:szCs w:val="21"/>
        </w:rPr>
        <w:t xml:space="preserve"> and discussed its linkage to OM </w:t>
      </w:r>
      <w:proofErr w:type="gramStart"/>
      <w:r w:rsidR="00E32138">
        <w:rPr>
          <w:rFonts w:ascii="Times New Roman" w:hAnsi="Times New Roman" w:cs="Times New Roman"/>
          <w:szCs w:val="21"/>
        </w:rPr>
        <w:t>stabilization</w:t>
      </w:r>
      <w:r w:rsidR="00E32138" w:rsidRPr="00E32138">
        <w:rPr>
          <w:rFonts w:ascii="Times New Roman" w:hAnsi="Times New Roman" w:cs="Times New Roman"/>
          <w:szCs w:val="21"/>
          <w:vertAlign w:val="superscript"/>
        </w:rPr>
        <w:t>[</w:t>
      </w:r>
      <w:proofErr w:type="gramEnd"/>
      <w:r w:rsidR="00E32138" w:rsidRPr="00E32138">
        <w:rPr>
          <w:rFonts w:ascii="Times New Roman" w:hAnsi="Times New Roman" w:cs="Times New Roman"/>
          <w:szCs w:val="21"/>
          <w:vertAlign w:val="superscript"/>
        </w:rPr>
        <w:t>7]</w:t>
      </w:r>
      <w:r w:rsidR="00E32138" w:rsidRPr="00E32138">
        <w:rPr>
          <w:rFonts w:ascii="Times New Roman" w:hAnsi="Times New Roman" w:cs="Times New Roman"/>
          <w:szCs w:val="21"/>
        </w:rPr>
        <w:t xml:space="preserve">. </w:t>
      </w:r>
    </w:p>
    <w:p w:rsidR="00E32138" w:rsidRPr="00E32138" w:rsidRDefault="00E32138" w:rsidP="00396DDB">
      <w:pPr>
        <w:rPr>
          <w:rFonts w:ascii="Times New Roman" w:hAnsi="Times New Roman" w:cs="Times New Roman"/>
          <w:szCs w:val="21"/>
        </w:rPr>
      </w:pPr>
    </w:p>
    <w:p w:rsidR="00E32138" w:rsidRPr="00E32138" w:rsidRDefault="00E32138" w:rsidP="00E32138">
      <w:pPr>
        <w:rPr>
          <w:rFonts w:ascii="Times New Roman" w:hAnsi="Times New Roman" w:cs="Times New Roman"/>
          <w:sz w:val="20"/>
          <w:szCs w:val="21"/>
        </w:rPr>
      </w:pPr>
      <w:r w:rsidRPr="00E32138">
        <w:rPr>
          <w:rFonts w:ascii="Times New Roman" w:hAnsi="Times New Roman" w:cs="Times New Roman"/>
          <w:sz w:val="20"/>
          <w:szCs w:val="21"/>
        </w:rPr>
        <w:t xml:space="preserve">[1] Wagai et al. (2008) </w:t>
      </w:r>
      <w:proofErr w:type="spellStart"/>
      <w:r w:rsidRPr="00E32138">
        <w:rPr>
          <w:rFonts w:ascii="Times New Roman" w:hAnsi="Times New Roman" w:cs="Times New Roman"/>
          <w:sz w:val="20"/>
          <w:szCs w:val="21"/>
        </w:rPr>
        <w:t>Geoderma</w:t>
      </w:r>
      <w:proofErr w:type="spellEnd"/>
      <w:r w:rsidRPr="00E32138">
        <w:rPr>
          <w:rFonts w:ascii="Times New Roman" w:hAnsi="Times New Roman" w:cs="Times New Roman"/>
          <w:sz w:val="20"/>
          <w:szCs w:val="21"/>
        </w:rPr>
        <w:t xml:space="preserve"> 147: 23-33.  [2] Wagai et al. (2009) </w:t>
      </w:r>
      <w:proofErr w:type="spellStart"/>
      <w:r w:rsidRPr="00E32138">
        <w:rPr>
          <w:rFonts w:ascii="Times New Roman" w:hAnsi="Times New Roman" w:cs="Times New Roman"/>
          <w:sz w:val="20"/>
          <w:szCs w:val="21"/>
        </w:rPr>
        <w:t>Geoderma</w:t>
      </w:r>
      <w:proofErr w:type="spellEnd"/>
      <w:r w:rsidRPr="00E32138">
        <w:rPr>
          <w:rFonts w:ascii="Times New Roman" w:hAnsi="Times New Roman" w:cs="Times New Roman"/>
          <w:sz w:val="20"/>
          <w:szCs w:val="21"/>
        </w:rPr>
        <w:t xml:space="preserve"> 149: 152-160.  [3] Wagai et al. (2011) Ecological Research 26: 627-636.  [4] Wagai</w:t>
      </w:r>
      <w:r w:rsidRPr="00E32138">
        <w:rPr>
          <w:rFonts w:ascii="Times New Roman" w:hAnsi="Times New Roman" w:cs="Times New Roman" w:hint="eastAsia"/>
          <w:sz w:val="20"/>
          <w:szCs w:val="21"/>
        </w:rPr>
        <w:t xml:space="preserve"> </w:t>
      </w:r>
      <w:r w:rsidRPr="00E32138">
        <w:rPr>
          <w:rFonts w:ascii="Times New Roman" w:hAnsi="Times New Roman" w:cs="Times New Roman"/>
          <w:sz w:val="20"/>
          <w:szCs w:val="21"/>
        </w:rPr>
        <w:t xml:space="preserve">et al. (2013) Global Change Biology 19: 1114-1125.  [5] Wagai &amp; Mayer (2007) </w:t>
      </w:r>
      <w:proofErr w:type="spellStart"/>
      <w:r w:rsidRPr="00E32138">
        <w:rPr>
          <w:rFonts w:ascii="Times New Roman" w:hAnsi="Times New Roman" w:cs="Times New Roman"/>
          <w:sz w:val="20"/>
          <w:szCs w:val="21"/>
        </w:rPr>
        <w:t>Geochimica</w:t>
      </w:r>
      <w:proofErr w:type="spellEnd"/>
      <w:r w:rsidRPr="00E32138">
        <w:rPr>
          <w:rFonts w:ascii="Times New Roman" w:hAnsi="Times New Roman" w:cs="Times New Roman"/>
          <w:sz w:val="20"/>
          <w:szCs w:val="21"/>
        </w:rPr>
        <w:t xml:space="preserve"> et </w:t>
      </w:r>
      <w:proofErr w:type="spellStart"/>
      <w:r w:rsidRPr="00E32138">
        <w:rPr>
          <w:rFonts w:ascii="Times New Roman" w:hAnsi="Times New Roman" w:cs="Times New Roman"/>
          <w:sz w:val="20"/>
          <w:szCs w:val="21"/>
        </w:rPr>
        <w:t>Cosmochimica</w:t>
      </w:r>
      <w:proofErr w:type="spellEnd"/>
      <w:r w:rsidRPr="00E32138">
        <w:rPr>
          <w:rFonts w:ascii="Times New Roman" w:hAnsi="Times New Roman" w:cs="Times New Roman"/>
          <w:sz w:val="20"/>
          <w:szCs w:val="21"/>
        </w:rPr>
        <w:t xml:space="preserve"> </w:t>
      </w:r>
      <w:proofErr w:type="spellStart"/>
      <w:r w:rsidRPr="00E32138">
        <w:rPr>
          <w:rFonts w:ascii="Times New Roman" w:hAnsi="Times New Roman" w:cs="Times New Roman"/>
          <w:sz w:val="20"/>
          <w:szCs w:val="21"/>
        </w:rPr>
        <w:t>Acta</w:t>
      </w:r>
      <w:proofErr w:type="spellEnd"/>
      <w:r w:rsidRPr="00E32138">
        <w:rPr>
          <w:rFonts w:ascii="Times New Roman" w:hAnsi="Times New Roman" w:cs="Times New Roman"/>
          <w:sz w:val="20"/>
          <w:szCs w:val="21"/>
        </w:rPr>
        <w:t xml:space="preserve"> 71(1): 25-35.  [6] Wagai</w:t>
      </w:r>
      <w:r w:rsidRPr="00E32138">
        <w:rPr>
          <w:rFonts w:ascii="Times New Roman" w:hAnsi="Times New Roman" w:cs="Times New Roman" w:hint="eastAsia"/>
          <w:sz w:val="20"/>
          <w:szCs w:val="21"/>
        </w:rPr>
        <w:t xml:space="preserve"> </w:t>
      </w:r>
      <w:r w:rsidRPr="00E32138">
        <w:rPr>
          <w:rFonts w:ascii="Times New Roman" w:hAnsi="Times New Roman" w:cs="Times New Roman"/>
          <w:sz w:val="20"/>
          <w:szCs w:val="21"/>
        </w:rPr>
        <w:t xml:space="preserve">et al. (2009) Soil Science &amp; Plant Nutrition 55(1): 13-25.  [7] </w:t>
      </w:r>
      <w:r w:rsidRPr="00E32138">
        <w:rPr>
          <w:rFonts w:ascii="Times New Roman" w:hAnsi="Times New Roman" w:cs="Times New Roman"/>
          <w:kern w:val="0"/>
          <w:sz w:val="20"/>
          <w:szCs w:val="21"/>
        </w:rPr>
        <w:t xml:space="preserve">Asano &amp; </w:t>
      </w:r>
      <w:proofErr w:type="spellStart"/>
      <w:r w:rsidRPr="00E32138">
        <w:rPr>
          <w:rFonts w:ascii="Times New Roman" w:hAnsi="Times New Roman" w:cs="Times New Roman"/>
          <w:kern w:val="0"/>
          <w:sz w:val="20"/>
          <w:szCs w:val="21"/>
        </w:rPr>
        <w:t>Wagai</w:t>
      </w:r>
      <w:proofErr w:type="spellEnd"/>
      <w:r w:rsidRPr="00E32138">
        <w:rPr>
          <w:rFonts w:ascii="Times New Roman" w:hAnsi="Times New Roman" w:cs="Times New Roman"/>
          <w:kern w:val="0"/>
          <w:sz w:val="20"/>
          <w:szCs w:val="21"/>
        </w:rPr>
        <w:t xml:space="preserve"> (2014) </w:t>
      </w:r>
      <w:proofErr w:type="spellStart"/>
      <w:r w:rsidRPr="00E32138">
        <w:rPr>
          <w:rFonts w:ascii="Times New Roman" w:hAnsi="Times New Roman" w:cs="Times New Roman"/>
          <w:kern w:val="0"/>
          <w:sz w:val="20"/>
          <w:szCs w:val="21"/>
        </w:rPr>
        <w:t>Geoderma</w:t>
      </w:r>
      <w:proofErr w:type="spellEnd"/>
      <w:r w:rsidRPr="00E32138">
        <w:rPr>
          <w:rFonts w:ascii="Times New Roman" w:hAnsi="Times New Roman" w:cs="Times New Roman"/>
          <w:kern w:val="0"/>
          <w:sz w:val="20"/>
          <w:szCs w:val="21"/>
        </w:rPr>
        <w:t xml:space="preserve"> 216: 62-74</w:t>
      </w:r>
    </w:p>
    <w:sectPr w:rsidR="00E32138" w:rsidRPr="00E32138" w:rsidSect="00603DAC">
      <w:pgSz w:w="11906" w:h="16838"/>
      <w:pgMar w:top="1417" w:right="1701" w:bottom="141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F6"/>
    <w:multiLevelType w:val="hybridMultilevel"/>
    <w:tmpl w:val="95A451AE"/>
    <w:lvl w:ilvl="0" w:tplc="73028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ED33DF"/>
    <w:multiLevelType w:val="hybridMultilevel"/>
    <w:tmpl w:val="FF947AA0"/>
    <w:lvl w:ilvl="0" w:tplc="8E9EECB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1tjSytLSwMDU3NjJV0lEKTi0uzszPAykwrgUAvPIc2iwAAAA="/>
  </w:docVars>
  <w:rsids>
    <w:rsidRoot w:val="00C55519"/>
    <w:rsid w:val="00184669"/>
    <w:rsid w:val="00225E04"/>
    <w:rsid w:val="0035001E"/>
    <w:rsid w:val="00396DDB"/>
    <w:rsid w:val="005E0FD6"/>
    <w:rsid w:val="005F02D1"/>
    <w:rsid w:val="005F557E"/>
    <w:rsid w:val="00603DAC"/>
    <w:rsid w:val="0062019D"/>
    <w:rsid w:val="00713BE4"/>
    <w:rsid w:val="00A664B3"/>
    <w:rsid w:val="00A75EB0"/>
    <w:rsid w:val="00B37191"/>
    <w:rsid w:val="00B85FF8"/>
    <w:rsid w:val="00C55519"/>
    <w:rsid w:val="00E32138"/>
    <w:rsid w:val="00E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1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wagai</dc:creator>
  <cp:lastModifiedBy>rogerio</cp:lastModifiedBy>
  <cp:revision>3</cp:revision>
  <cp:lastPrinted>2019-06-11T04:55:00Z</cp:lastPrinted>
  <dcterms:created xsi:type="dcterms:W3CDTF">2019-06-14T06:54:00Z</dcterms:created>
  <dcterms:modified xsi:type="dcterms:W3CDTF">2019-06-14T06:54:00Z</dcterms:modified>
</cp:coreProperties>
</file>